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7F" w:rsidRPr="007A6E18" w:rsidRDefault="0045577F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p w:rsidR="00CE2C90" w:rsidRPr="007A6E18" w:rsidRDefault="0045577F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1352550"/>
            <wp:effectExtent l="0" t="0" r="0" b="0"/>
            <wp:docPr id="1" name="Picture 1" descr="Image result for lidhja demokratike e kos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dhja demokratike e kosov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0A" w:rsidRPr="007A6E18" w:rsidRDefault="00F43B0A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Lidhja Demokratike e Kosov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</w:t>
      </w:r>
    </w:p>
    <w:p w:rsidR="00E629D6" w:rsidRPr="007A6E18" w:rsidRDefault="00E629D6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E629D6" w:rsidRPr="007A6E18" w:rsidRDefault="00E629D6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E629D6" w:rsidRPr="007A6E18" w:rsidRDefault="00E629D6" w:rsidP="0082063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E629D6" w:rsidRPr="007A6E18" w:rsidRDefault="00E629D6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F049A8" w:rsidRPr="007A6E18" w:rsidRDefault="00F049A8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F049A8" w:rsidRPr="007A6E18" w:rsidRDefault="00F049A8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F049A8" w:rsidRPr="007A6E18" w:rsidRDefault="00F049A8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F049A8" w:rsidRPr="007A6E18" w:rsidRDefault="00F049A8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F049A8" w:rsidRPr="007A6E18" w:rsidRDefault="00F049A8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E629D6" w:rsidRPr="007A6E18" w:rsidRDefault="00E629D6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F43B0A" w:rsidRPr="007A6E18" w:rsidRDefault="00E629D6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ORIENTIMET BAZ</w:t>
      </w:r>
      <w:r w:rsidR="009B183F" w:rsidRPr="007A6E1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</w:t>
      </w:r>
      <w:r w:rsidR="009B183F" w:rsidRPr="007A6E1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LDK-s</w:t>
      </w:r>
      <w:r w:rsidR="009B183F" w:rsidRPr="007A6E1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</w:t>
      </w:r>
      <w:r w:rsidR="009B183F" w:rsidRPr="007A6E1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R DIALOGUN </w:t>
      </w:r>
      <w:r w:rsidR="00B6673C" w:rsidRPr="007A6E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NDËRMJET REPUBLIKËS SË 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KOSOV</w:t>
      </w:r>
      <w:r w:rsidR="009B183F" w:rsidRPr="007A6E1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B6673C" w:rsidRPr="007A6E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S DHE REPUBLIKËS SË 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SERBI</w:t>
      </w:r>
      <w:r w:rsidR="00B6673C" w:rsidRPr="007A6E18">
        <w:rPr>
          <w:rFonts w:ascii="Times New Roman" w:hAnsi="Times New Roman" w:cs="Times New Roman"/>
          <w:b/>
          <w:sz w:val="24"/>
          <w:szCs w:val="24"/>
          <w:lang w:val="sq-AL"/>
        </w:rPr>
        <w:t>SË</w:t>
      </w:r>
    </w:p>
    <w:p w:rsidR="00F43B0A" w:rsidRPr="007A6E18" w:rsidRDefault="00F43B0A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CE2C9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F049A8" w:rsidP="00F049A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Prishtin</w:t>
      </w:r>
      <w:r w:rsidR="009B183F" w:rsidRPr="007A6E1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, tetor 2018</w:t>
      </w:r>
    </w:p>
    <w:p w:rsidR="001F0E19" w:rsidRDefault="001F0E19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F0E19" w:rsidRDefault="001F0E19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F0E19" w:rsidRDefault="001F0E19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F0E19" w:rsidRDefault="001F0E19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F0E19" w:rsidRDefault="001F0E19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2C90" w:rsidRPr="007A6E18" w:rsidRDefault="0082063B" w:rsidP="0093242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Këshilli i Përgjithshëm i Lidhjes Demokratike të Kosovës, në mbledhjen e mbajtur më</w:t>
      </w:r>
      <w:r w:rsidR="003B1861" w:rsidRPr="007A6E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23 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tetor 2018, aprovoi</w:t>
      </w:r>
    </w:p>
    <w:p w:rsidR="0082063B" w:rsidRPr="007A6E18" w:rsidRDefault="0082063B" w:rsidP="0082063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2063B" w:rsidRPr="007A6E18" w:rsidRDefault="0082063B" w:rsidP="0082063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ORIENTIMET BAZË TË LDK-së PËR DIALOGUN NDËRMJET REPUBLIKËS SË KOSOVËS DHE REPUBLIKËS SË SERBISË</w:t>
      </w:r>
    </w:p>
    <w:p w:rsidR="0082063B" w:rsidRPr="007A6E18" w:rsidRDefault="0082063B" w:rsidP="0082063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2063B" w:rsidRPr="007A6E18" w:rsidRDefault="0082063B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56CD4" w:rsidRPr="007A6E18" w:rsidRDefault="00156CD4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Hyrje</w:t>
      </w:r>
    </w:p>
    <w:p w:rsidR="00685640" w:rsidRPr="007A6E18" w:rsidRDefault="0068564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F12AF" w:rsidRPr="007A6E18" w:rsidRDefault="000F12AF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D0239" w:rsidRPr="007A6E18" w:rsidRDefault="00F43B0A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Lidhja Demokratike e Kosov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s, si partia m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e madhe n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vend dhe parti simot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>r me P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artit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Popullore Evropiane</w:t>
      </w:r>
      <w:r w:rsidR="001D0239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049A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prezanton Orientimet 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0612F9" w:rsidRPr="007A6E18">
        <w:rPr>
          <w:rFonts w:ascii="Times New Roman" w:hAnsi="Times New Roman" w:cs="Times New Roman"/>
          <w:sz w:val="24"/>
          <w:szCs w:val="24"/>
          <w:lang w:val="sq-AL"/>
        </w:rPr>
        <w:t>az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12F9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12F9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1D0239" w:rsidRPr="007A6E18">
        <w:rPr>
          <w:rFonts w:ascii="Times New Roman" w:hAnsi="Times New Roman" w:cs="Times New Roman"/>
          <w:sz w:val="24"/>
          <w:szCs w:val="24"/>
          <w:lang w:val="sq-AL"/>
        </w:rPr>
        <w:t>asje ndaj dialogut n</w:t>
      </w:r>
      <w:r w:rsidR="00704D97" w:rsidRPr="007A6E18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D52CC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04D97" w:rsidRPr="007A6E18">
        <w:rPr>
          <w:rFonts w:ascii="Times New Roman" w:hAnsi="Times New Roman" w:cs="Times New Roman"/>
          <w:sz w:val="24"/>
          <w:szCs w:val="24"/>
          <w:lang w:val="sq-AL"/>
        </w:rPr>
        <w:t>rmjet</w:t>
      </w:r>
      <w:r w:rsidR="001D0239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6673C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Republikës së </w:t>
      </w:r>
      <w:r w:rsidR="001D0239" w:rsidRPr="007A6E18">
        <w:rPr>
          <w:rFonts w:ascii="Times New Roman" w:hAnsi="Times New Roman" w:cs="Times New Roman"/>
          <w:sz w:val="24"/>
          <w:szCs w:val="24"/>
          <w:lang w:val="sq-AL"/>
        </w:rPr>
        <w:t>Kosov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0239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s dhe </w:t>
      </w:r>
      <w:r w:rsidR="00B6673C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Republikës së </w:t>
      </w:r>
      <w:r w:rsidR="001D0239" w:rsidRPr="007A6E1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1D0239" w:rsidRPr="007A6E18">
        <w:rPr>
          <w:rFonts w:ascii="Times New Roman" w:hAnsi="Times New Roman" w:cs="Times New Roman"/>
          <w:sz w:val="24"/>
          <w:szCs w:val="24"/>
          <w:lang w:val="sq-AL"/>
        </w:rPr>
        <w:t>rbis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0239" w:rsidRPr="007A6E18">
        <w:rPr>
          <w:rFonts w:ascii="Times New Roman" w:hAnsi="Times New Roman" w:cs="Times New Roman"/>
          <w:sz w:val="24"/>
          <w:szCs w:val="24"/>
          <w:lang w:val="sq-AL"/>
        </w:rPr>
        <w:t>, si dy shtete fqinj</w:t>
      </w:r>
      <w:r w:rsidR="00960376" w:rsidRPr="007A6E1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1D0239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, të pavarura dhe sovrane. </w:t>
      </w:r>
    </w:p>
    <w:p w:rsidR="00685640" w:rsidRPr="007A6E18" w:rsidRDefault="00685640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46CE8" w:rsidRPr="007A6E18" w:rsidRDefault="00646CE8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-ja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aktivitetin e saj politik, t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shtrir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3 dekada, ashtu si 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theksuar n</w:t>
      </w:r>
      <w:r w:rsidR="00CE2C90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rogramin e saj politik</w:t>
      </w:r>
      <w:r w:rsidR="00704D97" w:rsidRPr="007A6E18">
        <w:rPr>
          <w:rFonts w:ascii="Times New Roman" w:hAnsi="Times New Roman" w:cs="Times New Roman"/>
          <w:sz w:val="24"/>
          <w:szCs w:val="24"/>
          <w:lang w:val="sq-AL"/>
        </w:rPr>
        <w:t>: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="00F049A8" w:rsidRPr="007A6E18">
        <w:rPr>
          <w:rFonts w:ascii="Times New Roman" w:hAnsi="Times New Roman" w:cs="Times New Roman"/>
          <w:sz w:val="24"/>
          <w:szCs w:val="24"/>
          <w:lang w:val="sq-AL"/>
        </w:rPr>
        <w:t>…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angazhohet fuqishëm që Kosova, si një vend sovran dhe i pavarur, të kontribuojë në fuqizimin e bashkëpunimit rajonal, me qëllim të promovimit të stabilitetit dhe prosperitetit rajonal, në frymën e synimeve për integrim evropian.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Fqinjësia e mirë dhe bashkëpunimi konkret rajonal janë vlera të promovuara dhe të kultivuara përherë nga LDK-ja dhe paraqesin themelin e dimensionit të ri ndërkombëtar të Kosovës”</w:t>
      </w:r>
      <w:r w:rsidR="00F049A8" w:rsidRPr="007A6E1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D0239" w:rsidRPr="007A6E18" w:rsidRDefault="001D0239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62770" w:rsidRPr="007A6E18" w:rsidRDefault="00B62770" w:rsidP="00B62770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</w:t>
      </w:r>
      <w:r w:rsidR="00704D97" w:rsidRPr="007A6E18">
        <w:rPr>
          <w:rFonts w:ascii="Times New Roman" w:hAnsi="Times New Roman" w:cs="Times New Roman"/>
          <w:sz w:val="24"/>
          <w:szCs w:val="24"/>
          <w:lang w:val="sq-AL"/>
        </w:rPr>
        <w:t>-ja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beson se çështjet 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>interesit t</w:t>
      </w:r>
      <w:r w:rsidR="00317848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6673C" w:rsidRPr="007A6E18">
        <w:rPr>
          <w:rFonts w:ascii="Times New Roman" w:hAnsi="Times New Roman" w:cs="Times New Roman"/>
          <w:sz w:val="24"/>
          <w:szCs w:val="24"/>
          <w:lang w:val="sq-AL"/>
        </w:rPr>
        <w:t>ndërsjellë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166B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ndërmjet Republikës së Kosovës dhe Republikës së Serbisë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mund të zgjidhen vetëm 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>përmes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dialogut dhe, në këtë frymë, LDK-ja e ka mbështetur dhe 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mbështet 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317848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17848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proces</w:t>
      </w:r>
      <w:r w:rsidR="002715A3" w:rsidRPr="007A6E1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62770" w:rsidRPr="007A6E18" w:rsidRDefault="00B62770" w:rsidP="00B62770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-ja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vlerëson se marrëdhëniet e mira ndërshtetërore janë parakusht për paqe në rajon dhe për procesin e integrimeve e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>uro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atlantike.</w:t>
      </w:r>
    </w:p>
    <w:p w:rsidR="000F12AF" w:rsidRPr="007A6E18" w:rsidRDefault="000F12AF" w:rsidP="00932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12C8B" w:rsidRPr="007A6E18" w:rsidRDefault="00612C8B" w:rsidP="009F48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PARIMET</w:t>
      </w:r>
    </w:p>
    <w:p w:rsidR="00BC1CDE" w:rsidRPr="007A6E18" w:rsidRDefault="00612C8B" w:rsidP="00241970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-ja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e 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rkrah dialogun 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 Marr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veshjen 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rfundimtare nd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rmjet </w:t>
      </w:r>
      <w:r w:rsidR="00B6673C" w:rsidRPr="007A6E18">
        <w:rPr>
          <w:rFonts w:ascii="Times New Roman" w:hAnsi="Times New Roman" w:cs="Times New Roman"/>
          <w:sz w:val="24"/>
          <w:szCs w:val="24"/>
          <w:lang w:val="sq-AL"/>
        </w:rPr>
        <w:t>Republik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673C" w:rsidRPr="007A6E1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673C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Kosov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s dhe </w:t>
      </w:r>
      <w:r w:rsidR="00B6673C" w:rsidRPr="007A6E18">
        <w:rPr>
          <w:rFonts w:ascii="Times New Roman" w:hAnsi="Times New Roman" w:cs="Times New Roman"/>
          <w:sz w:val="24"/>
          <w:szCs w:val="24"/>
          <w:lang w:val="sq-AL"/>
        </w:rPr>
        <w:t>Republik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673C" w:rsidRPr="007A6E1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673C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Serbis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, si shtete t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pavarura, 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9B183F" w:rsidRPr="007A6E1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r njohje reciproke nd</w:t>
      </w:r>
      <w:r w:rsidR="009B183F" w:rsidRPr="007A6E1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rmjet tyre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BC1CDE" w:rsidRPr="007A6E18" w:rsidRDefault="00BC1CDE" w:rsidP="00BC1CDE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C1CDE" w:rsidRPr="007A6E18" w:rsidRDefault="00B6673C" w:rsidP="00241970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Lidhja Demokratike e Kosovës e vlerëson </w:t>
      </w:r>
      <w:r w:rsidR="004929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kruciale që dialogu ndërmjet Republikës së Kosovës dhe Republikës së Serb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isë të vendoset në kornizë të q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artë të dialogut shtet-me-shtet. </w:t>
      </w:r>
      <w:r w:rsidR="000B5F9E" w:rsidRPr="007A6E18">
        <w:rPr>
          <w:rFonts w:ascii="Times New Roman" w:hAnsi="Times New Roman" w:cs="Times New Roman"/>
          <w:sz w:val="24"/>
          <w:szCs w:val="24"/>
          <w:lang w:val="sq-AL"/>
        </w:rPr>
        <w:t>Prandaj, i bëjmë thirrje BE-së e në veçanti Komisionit Evropian që, për shkak të implikimeve dhe efekteve negative që po pr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odhon  refer</w:t>
      </w:r>
      <w:r w:rsidR="00492967" w:rsidRPr="007A6E18">
        <w:rPr>
          <w:rFonts w:ascii="Times New Roman" w:hAnsi="Times New Roman" w:cs="Times New Roman"/>
          <w:sz w:val="24"/>
          <w:szCs w:val="24"/>
          <w:lang w:val="sq-AL"/>
        </w:rPr>
        <w:t>imi k</w:t>
      </w:r>
      <w:r w:rsidR="00D52CC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92967" w:rsidRPr="007A6E18">
        <w:rPr>
          <w:rFonts w:ascii="Times New Roman" w:hAnsi="Times New Roman" w:cs="Times New Roman"/>
          <w:sz w:val="24"/>
          <w:szCs w:val="24"/>
          <w:lang w:val="sq-AL"/>
        </w:rPr>
        <w:t>tij procesi si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="000B5F9E" w:rsidRPr="007A6E18">
        <w:rPr>
          <w:rFonts w:ascii="Times New Roman" w:hAnsi="Times New Roman" w:cs="Times New Roman"/>
          <w:sz w:val="24"/>
          <w:szCs w:val="24"/>
          <w:lang w:val="sq-AL"/>
        </w:rPr>
        <w:t>dialog</w:t>
      </w:r>
      <w:r w:rsidR="00492967" w:rsidRPr="007A6E18"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0B5F9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ndërmjet Prishtinës dhe Beogradit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0B5F9E" w:rsidRPr="007A6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si dhe keqp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>rdorimit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>tij proesi nga Serbia p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lastRenderedPageBreak/>
        <w:t>atakuar subjektivitetin nd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>rkomb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>tar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="000B5F9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këtu e tutje, këtij dialogu t’i referohe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929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si</w:t>
      </w:r>
      <w:r w:rsidR="000B5F9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0B5F9E" w:rsidRPr="007A6E18">
        <w:rPr>
          <w:rFonts w:ascii="Times New Roman" w:hAnsi="Times New Roman" w:cs="Times New Roman"/>
          <w:sz w:val="24"/>
          <w:szCs w:val="24"/>
          <w:lang w:val="sq-AL"/>
        </w:rPr>
        <w:t>dialog ndërmjet Kosovës dhe Serbisë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”, përkatësisht “</w:t>
      </w:r>
      <w:r w:rsidR="000B5F9E" w:rsidRPr="007A6E18">
        <w:rPr>
          <w:rFonts w:ascii="Times New Roman" w:hAnsi="Times New Roman" w:cs="Times New Roman"/>
          <w:sz w:val="24"/>
          <w:szCs w:val="24"/>
          <w:lang w:val="sq-AL"/>
        </w:rPr>
        <w:t>Serbisë dhe Kosovës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:rsidR="00241970" w:rsidRPr="007A6E18" w:rsidRDefault="00241970" w:rsidP="0024197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1970" w:rsidRPr="007A6E18" w:rsidRDefault="00492967" w:rsidP="00241970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ubjektiviteti shtetëror i Kosovës 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përcaktuar me Dekl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>ratën e Pavarësisë, me Kushtetut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>n e Republik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s, 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>Op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>ni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onin 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e Gjykatës Ndërkombëtare të Drejtësisë dhe </w:t>
      </w:r>
      <w:r w:rsidR="00C152D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LDK 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thekson faktin se Kosova është </w:t>
      </w:r>
      <w:r w:rsidR="00AF2CBD" w:rsidRPr="007A6E18">
        <w:rPr>
          <w:rFonts w:ascii="Times New Roman" w:hAnsi="Times New Roman" w:cs="Times New Roman"/>
          <w:sz w:val="24"/>
          <w:szCs w:val="24"/>
          <w:lang w:val="sq-AL"/>
        </w:rPr>
        <w:t>njohur si shtet i pavarur dhe sovran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r w:rsidR="0008356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pjesa më e madhe 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>e kombeve te lira të botës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kufijt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aktual</w:t>
      </w:r>
      <w:r w:rsidR="00B62770" w:rsidRPr="007A6E18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241970" w:rsidRPr="007A6E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241970" w:rsidRPr="007A6E18" w:rsidRDefault="00241970" w:rsidP="0024197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1970" w:rsidRPr="007A6E18" w:rsidRDefault="008B61F3" w:rsidP="00241970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7029C8" w:rsidRPr="007A6E18">
        <w:rPr>
          <w:rFonts w:ascii="Times New Roman" w:hAnsi="Times New Roman" w:cs="Times New Roman"/>
          <w:sz w:val="24"/>
          <w:szCs w:val="24"/>
          <w:lang w:val="sq-AL"/>
        </w:rPr>
        <w:t>iç është paraparë me Kushtetutën e Republikës së Kosovës, territori i Republikës së Kosovës është një dhe i pandashëm dhe asnjë institucion nuk ka mandat të negociojë për territorin e Republikës së Kosovës dhe as për sovranitetin dhe integritetin territorial.</w:t>
      </w:r>
    </w:p>
    <w:p w:rsidR="00241970" w:rsidRPr="007A6E18" w:rsidRDefault="00241970" w:rsidP="0024197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12C8B" w:rsidRPr="007A6E18" w:rsidRDefault="008B61F3" w:rsidP="00241970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612C8B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oli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612C8B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Bashkimit Evropian në këtë proces dhe përkrahj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612C8B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e vazhdueshme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612C8B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Shteteve të Bashkuara të Amerikës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="00D52CC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shum</w:t>
      </w:r>
      <w:r w:rsidR="00D52CC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D52CC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r</w:t>
      </w:r>
      <w:r w:rsidR="00D52CC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D52CC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sishme</w:t>
      </w:r>
      <w:r w:rsidR="00612C8B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prandaj </w:t>
      </w:r>
      <w:r w:rsidR="00612C8B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të dyja duhet te jenë plotësisht të involvuara 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>si në dialog</w:t>
      </w:r>
      <w:r w:rsidR="005A553E" w:rsidRPr="007A6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ashtu edhe në implementim</w:t>
      </w:r>
      <w:r w:rsidR="005A553E" w:rsidRPr="007A6E18">
        <w:rPr>
          <w:rFonts w:ascii="Times New Roman" w:hAnsi="Times New Roman" w:cs="Times New Roman"/>
          <w:sz w:val="24"/>
          <w:szCs w:val="24"/>
          <w:lang w:val="sq-AL"/>
        </w:rPr>
        <w:t>in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A553E" w:rsidRPr="007A6E1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marrëveshjeve.</w:t>
      </w:r>
    </w:p>
    <w:p w:rsidR="00241970" w:rsidRPr="007A6E18" w:rsidRDefault="00241970" w:rsidP="0024197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F0941" w:rsidRPr="007A6E18" w:rsidRDefault="004F0941" w:rsidP="00241970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</w:t>
      </w:r>
      <w:r w:rsidR="0024170A" w:rsidRPr="007A6E18">
        <w:rPr>
          <w:rFonts w:ascii="Times New Roman" w:hAnsi="Times New Roman" w:cs="Times New Roman"/>
          <w:sz w:val="24"/>
          <w:szCs w:val="24"/>
          <w:lang w:val="sq-AL"/>
        </w:rPr>
        <w:t>-ja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angazhohet 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 implementimin e marr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veshjeve t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paimplementuara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që burojnë nga Marrëveshja e parë e ratifikuar në Kuvendin e Kosovës, 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>si shprehje e 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rkushtimit </w:t>
      </w:r>
      <w:r w:rsidR="009F4866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të palëve 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08356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arritjen e 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>arr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>veshje</w:t>
      </w:r>
      <w:r w:rsidR="0008356D" w:rsidRPr="007A6E1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>rfundimtare nd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rmjet dy shteteve, 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Republik</w:t>
      </w:r>
      <w:r w:rsidR="004E36E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4E36E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>Kosov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s dhe 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Republik</w:t>
      </w:r>
      <w:r w:rsidR="004E36E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4E36E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1CD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>Serbis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D9E" w:rsidRPr="007A6E1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41970" w:rsidRPr="007A6E18" w:rsidRDefault="00241970" w:rsidP="0024197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1970" w:rsidRPr="00283EA3" w:rsidRDefault="00D52CCE" w:rsidP="00241970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Reciprociteti i plotë i të drejtave</w:t>
      </w:r>
      <w:r w:rsidR="004C5C6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dhe lirive themelore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të shqiptarëve që jetojnë në Serbi dhe serbëve që jetojnë në Kosovë është një nga kushtet thelbësore për zgjidhje të qëndrueshme të çështjeve të interesit të ndërsjellë.</w:t>
      </w:r>
    </w:p>
    <w:p w:rsidR="00D52CCE" w:rsidRPr="007A6E18" w:rsidRDefault="00D52CCE" w:rsidP="0024197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E66F8" w:rsidRPr="007A6E18" w:rsidRDefault="00AE66F8" w:rsidP="000435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KORNIZA DHE PARAKUSHTET PËR DIALOG</w:t>
      </w:r>
    </w:p>
    <w:p w:rsidR="00540863" w:rsidRPr="007A6E18" w:rsidRDefault="00540863" w:rsidP="0054086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E66F8" w:rsidRPr="007A6E18" w:rsidRDefault="00AE66F8" w:rsidP="00043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FA34AB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-ja 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>vlerëson se Marrëveshja P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ërfundimtare me Serbinë duhet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nënkuptoj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normalizim të plotë të marrëdhënieve në mes të dy shteteve e që mund të arrihet vetëm me njohje reciproke.</w:t>
      </w:r>
    </w:p>
    <w:p w:rsidR="0004352B" w:rsidRPr="007A6E18" w:rsidRDefault="0004352B" w:rsidP="0004352B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:rsidR="0004352B" w:rsidRPr="007A6E18" w:rsidRDefault="0004352B" w:rsidP="0004352B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:rsidR="00AE66F8" w:rsidRPr="007A6E18" w:rsidRDefault="0004352B" w:rsidP="00043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Marrëveshja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>duhet t’i mundësoj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Kosovës anëtarësim të </w:t>
      </w:r>
      <w:r w:rsidR="006D789F" w:rsidRPr="007A6E18">
        <w:rPr>
          <w:rFonts w:ascii="Times New Roman" w:hAnsi="Times New Roman" w:cs="Times New Roman"/>
          <w:sz w:val="24"/>
          <w:szCs w:val="24"/>
          <w:lang w:val="sq-AL"/>
        </w:rPr>
        <w:t>papenguar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organizatat ndërkombëtare, para së gjithash në  Kombe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t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e Bashkuara, si dhe t’i hapë rrugë anëtarësimit </w:t>
      </w:r>
      <w:r w:rsidR="00FA34AB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52CC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A34AB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saj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>në BE dhe në NATO.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644D2" w:rsidRPr="007A6E18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arr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veshja duhet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ofroj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garanca politike dhe juridike </w:t>
      </w:r>
      <w:r w:rsidR="00C644D2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për implementimin e saj 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veshja mos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e vlefshme n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momentin q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nuk realizohen k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4BFF" w:rsidRPr="007A6E18">
        <w:rPr>
          <w:rFonts w:ascii="Times New Roman" w:hAnsi="Times New Roman" w:cs="Times New Roman"/>
          <w:sz w:val="24"/>
          <w:szCs w:val="24"/>
          <w:lang w:val="sq-AL"/>
        </w:rPr>
        <w:t>to zotime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. P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r m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tep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r marr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veshja duhet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4BF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parashohë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ratifikimin nga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dyja vendet, Kosova dhe Serbia.</w:t>
      </w:r>
    </w:p>
    <w:p w:rsidR="0004352B" w:rsidRPr="007A6E18" w:rsidRDefault="0004352B" w:rsidP="0004352B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:rsidR="0042671F" w:rsidRPr="007A6E18" w:rsidRDefault="003F7F46" w:rsidP="00043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lastRenderedPageBreak/>
        <w:t>LD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FA34AB" w:rsidRPr="007A6E18">
        <w:rPr>
          <w:rFonts w:ascii="Times New Roman" w:hAnsi="Times New Roman" w:cs="Times New Roman"/>
          <w:sz w:val="24"/>
          <w:szCs w:val="24"/>
          <w:lang w:val="sq-AL"/>
        </w:rPr>
        <w:t>-ja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vlerëson se Marrëveshja P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ërfundimtare me Serbinë duhet të arrihet </w:t>
      </w:r>
      <w:r w:rsidR="0075633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pa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e c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nuar në asnjë formë shtet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e Kosov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s,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rcaktuar me Deklarat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n e Pavar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3EA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83EA3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3EA3">
        <w:rPr>
          <w:rFonts w:ascii="Times New Roman" w:hAnsi="Times New Roman" w:cs="Times New Roman"/>
          <w:sz w:val="24"/>
          <w:szCs w:val="24"/>
          <w:lang w:val="sq-AL"/>
        </w:rPr>
        <w:t xml:space="preserve"> 17 shkurtit 2008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, me Kushtetut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n e Republik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>s dhe me O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pinionin e Gjykat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>s N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rkomb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tare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rejt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pra 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>kufijt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277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, integriteti territorial 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>dhe karakteri unitar</w:t>
      </w:r>
      <w:r w:rsidR="001B14B4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A34AB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>shtetit nuk mund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jen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tem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e dialogut. </w:t>
      </w:r>
    </w:p>
    <w:p w:rsidR="006D789F" w:rsidRPr="007A6E18" w:rsidRDefault="006D789F" w:rsidP="0093242B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E66F8" w:rsidRPr="007A6E18" w:rsidRDefault="00AE66F8" w:rsidP="0093242B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III. PËRFAQËSIMI NË PROCESIN E DIALOGUT</w:t>
      </w:r>
    </w:p>
    <w:p w:rsidR="00AE66F8" w:rsidRPr="007A6E18" w:rsidRDefault="00AE66F8" w:rsidP="007D42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>-ja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vlerëson se dialogu duhet të udhëhiqet nga institucionet e Republikës së Kosovës që kanë kompetenca kushtetuese dhe legjitimitet politik.</w:t>
      </w:r>
    </w:p>
    <w:p w:rsidR="007D4260" w:rsidRPr="007A6E18" w:rsidRDefault="007D4260" w:rsidP="007D4260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7D4260" w:rsidRPr="007A6E18" w:rsidRDefault="006D789F" w:rsidP="007D42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-ja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angazhohet q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dialogu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zhvillohet nga nj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Qeveri 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>rfaq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son unitet 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gjer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politik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vendit ton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>punim dhe respektim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rolit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Kuvendit</w:t>
      </w:r>
      <w:r w:rsidR="00FE00E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Presidentit dhe </w:t>
      </w:r>
      <w:r w:rsidR="00FE00EE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00E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institucioneve 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6426A" w:rsidRPr="007A6E18">
        <w:rPr>
          <w:rFonts w:ascii="Times New Roman" w:hAnsi="Times New Roman" w:cs="Times New Roman"/>
          <w:sz w:val="24"/>
          <w:szCs w:val="24"/>
          <w:lang w:val="sq-AL"/>
        </w:rPr>
        <w:t>tjera relevante</w:t>
      </w:r>
      <w:r w:rsidR="00FE00E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kushtetuese.</w:t>
      </w:r>
    </w:p>
    <w:p w:rsidR="007D4260" w:rsidRPr="007A6E18" w:rsidRDefault="007D4260" w:rsidP="007D4260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7D4260" w:rsidRPr="007A6E18" w:rsidRDefault="00AE66F8" w:rsidP="007D42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-ja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vlerëson se institucionet 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aktuale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nuk kanë fuqi politike</w:t>
      </w:r>
      <w:r w:rsidR="000D5DC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, prandaj 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as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legjitimitet </w:t>
      </w:r>
      <w:r w:rsidR="000D5DC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politik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për të përfaqësuar Kosovën në këtë proces.</w:t>
      </w:r>
      <w:r w:rsidR="00EF49A4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7D4260" w:rsidRPr="007A6E18" w:rsidRDefault="007D4260" w:rsidP="007D4260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AB1FDD" w:rsidRPr="007A6E18" w:rsidRDefault="00AE66F8" w:rsidP="007D42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Rrjedhimisht, LDK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>-ja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konsideron se 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>dialogu duhet t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zhvillohet 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>pas zgjedhjeve t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reja parlamentare, nga t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cilat do t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dalin institucione legjitime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do ta m</w:t>
      </w:r>
      <w:r w:rsidR="00FA34AB" w:rsidRPr="007A6E18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>rrin 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>r dialogun. Në rrethana të tilla, pas legjitimitet</w:t>
      </w:r>
      <w:r w:rsidR="000B5F9E" w:rsidRPr="007A6E18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qytetar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përmes votës së lir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>, LDK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-ja 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është e gatshme 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C3FB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B1FDD" w:rsidRPr="007A6E18">
        <w:rPr>
          <w:rFonts w:ascii="Times New Roman" w:hAnsi="Times New Roman" w:cs="Times New Roman"/>
          <w:sz w:val="24"/>
          <w:szCs w:val="24"/>
          <w:lang w:val="sq-AL"/>
        </w:rPr>
        <w:t>të bëhet pjesë aktive e procesit të dialogut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D4260" w:rsidRPr="007A6E18" w:rsidRDefault="007D4260" w:rsidP="007D4260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AE66F8" w:rsidRPr="007A6E18" w:rsidRDefault="00AB1FDD" w:rsidP="007D42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qen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i sukse</w:t>
      </w:r>
      <w:r w:rsidR="007D4260" w:rsidRPr="007A6E1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sh</w:t>
      </w:r>
      <w:r w:rsidR="009B183F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m, dialogu duhet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drejtohet nga 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Qeveria q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do të ke</w:t>
      </w:r>
      <w:r w:rsidR="002C6248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>ë shum</w:t>
      </w:r>
      <w:r w:rsidR="007D4260" w:rsidRPr="007A6E18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cë të nevojshme parlamentare dhe në suaza të përgjegjësive 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dhe autorizimeve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>kushtetuese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>, si dhe n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baz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n e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besimit 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>nga Kuvendi i Republikës së Kosovës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D4260" w:rsidRPr="007A6E18" w:rsidRDefault="007D4260" w:rsidP="007D4260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283EA3" w:rsidRPr="00283EA3" w:rsidRDefault="00AB1FDD" w:rsidP="00283EA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>-ja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konsideron se p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rocesi i dialogut mund të jetë i suksesshëm 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dhe Marrëveshja e zbatueshme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vetëm 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>me angazhim t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>rtet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garanton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>pajtueshm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ri 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gjer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subjekteve relevante politike në Kosovë, angazhim aktiv 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shoqërisë civile, 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35B15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komuniteteve joshumicë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>ekspertëve</w:t>
      </w:r>
      <w:r w:rsidR="007D426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AE66F8" w:rsidRPr="007A6E18">
        <w:rPr>
          <w:rFonts w:ascii="Times New Roman" w:hAnsi="Times New Roman" w:cs="Times New Roman"/>
          <w:sz w:val="24"/>
          <w:szCs w:val="24"/>
          <w:lang w:val="sq-AL"/>
        </w:rPr>
        <w:t>institucioneve shkencore</w:t>
      </w:r>
      <w:r w:rsidR="0042671F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05D2C" w:rsidRPr="007A6E18">
        <w:rPr>
          <w:rFonts w:ascii="Times New Roman" w:hAnsi="Times New Roman" w:cs="Times New Roman"/>
          <w:sz w:val="24"/>
          <w:szCs w:val="24"/>
          <w:lang w:val="sq-AL"/>
        </w:rPr>
        <w:t>etj.</w:t>
      </w:r>
    </w:p>
    <w:p w:rsidR="00AB1FDD" w:rsidRPr="007A6E18" w:rsidRDefault="00AE66F8" w:rsidP="007D42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Kuvendi i Republikës së Kosovës duhet t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ketë rol </w:t>
      </w:r>
      <w:r w:rsidR="00EB3D5A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453FE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plotë </w:t>
      </w:r>
      <w:r w:rsidR="007D4260" w:rsidRPr="007A6E18">
        <w:rPr>
          <w:rFonts w:ascii="Times New Roman" w:hAnsi="Times New Roman" w:cs="Times New Roman"/>
          <w:sz w:val="24"/>
          <w:szCs w:val="24"/>
          <w:lang w:val="sq-AL"/>
        </w:rPr>
        <w:t>mbikëqyrës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të procesit të dialogut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dhe Qeveria duhet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garantoj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transparenc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>r k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proces</w:t>
      </w:r>
      <w:r w:rsidR="00C644D2" w:rsidRPr="007A6E18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3622C" w:rsidRPr="007A6E18" w:rsidRDefault="00E3622C" w:rsidP="00E3622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3622C" w:rsidRPr="007A6E18" w:rsidRDefault="00E3622C" w:rsidP="00E3622C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ZBATUESHMËRIA</w:t>
      </w:r>
    </w:p>
    <w:p w:rsidR="00E3622C" w:rsidRPr="007A6E18" w:rsidRDefault="00E3622C" w:rsidP="00E3622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3622C" w:rsidRPr="007A6E18" w:rsidRDefault="00E3622C" w:rsidP="00E3622C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LDK-ja konsideron se për një epilog të suksesshëm të dialogut dhe zbatim të marrëveshjes është e nevojshme të sigurohet involvim i fuqishëm i BE-së dhe SHBA-ve, si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lastRenderedPageBreak/>
        <w:t>ndërmjetësues (lehtësues). Marrëveshja duhet të jetë përfundimtare dhe ligjërisht e obligueshme.</w:t>
      </w:r>
    </w:p>
    <w:p w:rsidR="00E3622C" w:rsidRPr="007A6E18" w:rsidRDefault="00E3622C" w:rsidP="00E3622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3622C" w:rsidRPr="007A6E18" w:rsidRDefault="00E3622C" w:rsidP="00E3622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:rsidR="00E3622C" w:rsidRPr="007A6E18" w:rsidRDefault="00E3622C" w:rsidP="00E3622C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Marrëveshja e arritur ndërmjet Kosovës dhe Serbisë duhet të ratifikohet nga Kuvendi i Republikës së Kosovës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me dy të tretat e votave, ashtu siç është paraparë </w:t>
      </w:r>
      <w:r w:rsidR="00F950C1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9B4CB7" w:rsidRPr="007A6E18">
        <w:rPr>
          <w:rFonts w:ascii="Times New Roman" w:hAnsi="Times New Roman" w:cs="Times New Roman"/>
          <w:sz w:val="24"/>
          <w:szCs w:val="24"/>
          <w:lang w:val="sq-AL"/>
        </w:rPr>
        <w:t>Kushtetutë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3622C" w:rsidRPr="007A6E18" w:rsidRDefault="00E3622C" w:rsidP="00E3622C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3622C" w:rsidRPr="007A6E18" w:rsidRDefault="00E3622C" w:rsidP="00E3622C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3622C" w:rsidRPr="007A6E18" w:rsidRDefault="00E3622C" w:rsidP="00E3622C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Marrëveshja për njohje reciproke duhet të aprovohet nga Komisioni Evropian dhe rrjedhimisht nga pesë vendet që ende nuk e kanë njohur Republikën e Kosovës.</w:t>
      </w:r>
    </w:p>
    <w:p w:rsidR="00C152D0" w:rsidRPr="007A6E18" w:rsidRDefault="00C152D0" w:rsidP="00C152D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152D0" w:rsidRPr="007A6E18" w:rsidRDefault="00C152D0" w:rsidP="00E3622C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Me ratifikimin e marrëveshjes nga të dy palët, të përfundojë Rezoluta 1244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duke e shfuqizuar n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1BBE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shillin e Sigurimit. </w:t>
      </w:r>
    </w:p>
    <w:p w:rsidR="00DE3721" w:rsidRPr="007A6E18" w:rsidRDefault="00DE3721" w:rsidP="00DE3721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E01BBE" w:rsidRPr="007A6E18" w:rsidRDefault="00E01BBE" w:rsidP="00E3622C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siguruar zbatimin e k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tyre dispozitave, marr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veshja duhet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parasheh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garanca politike e juridike, ku nd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tjera parashihet q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veshja do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e plotfuqishme vet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m pas zbatimit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zotimeve t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lartp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rmendura.</w:t>
      </w:r>
    </w:p>
    <w:p w:rsidR="00E01BBE" w:rsidRPr="007A6E18" w:rsidRDefault="00E01BBE" w:rsidP="00E3622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E66F8" w:rsidRPr="007A6E18" w:rsidRDefault="00AE66F8" w:rsidP="0093242B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B1FDD" w:rsidRPr="007A6E18" w:rsidRDefault="003F7F46" w:rsidP="00AB1FDD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IV. 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535B15" w:rsidRPr="007A6E18">
        <w:rPr>
          <w:rFonts w:ascii="Times New Roman" w:hAnsi="Times New Roman" w:cs="Times New Roman"/>
          <w:b/>
          <w:sz w:val="24"/>
          <w:szCs w:val="24"/>
          <w:lang w:val="sq-AL"/>
        </w:rPr>
        <w:t>L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>ATFORMA KORNIZ</w:t>
      </w:r>
      <w:r w:rsidR="006277F4" w:rsidRPr="007A6E1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DIALOGUT</w:t>
      </w:r>
    </w:p>
    <w:p w:rsidR="00AB1FDD" w:rsidRPr="007A6E18" w:rsidRDefault="00AB1FDD" w:rsidP="00AB1FDD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E66F8" w:rsidRPr="007A6E18" w:rsidRDefault="003F7F46" w:rsidP="00AB1FDD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Para fillimit</w:t>
      </w:r>
      <w:r w:rsidR="00F950C1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të procesit</w:t>
      </w:r>
      <w:r w:rsidR="00C152D0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të dialogut</w:t>
      </w:r>
      <w:r w:rsidR="00F950C1" w:rsidRPr="007A6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950C1" w:rsidRPr="007A6E18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nstitucionet e Republik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F950C1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duhet të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rgatis</w:t>
      </w:r>
      <w:r w:rsidR="007D4260" w:rsidRPr="007A6E18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n Platfo</w:t>
      </w:r>
      <w:r w:rsidR="006F5E1B" w:rsidRPr="007A6E18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n Korniz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 dialog. Platforma p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rcakton objektivat q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duhet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36E5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arrihen me M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arr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36E5" w:rsidRPr="007A6E18">
        <w:rPr>
          <w:rFonts w:ascii="Times New Roman" w:hAnsi="Times New Roman" w:cs="Times New Roman"/>
          <w:sz w:val="24"/>
          <w:szCs w:val="24"/>
          <w:lang w:val="sq-AL"/>
        </w:rPr>
        <w:t>veshjen P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rfundimtare dhe </w:t>
      </w:r>
      <w:r w:rsidR="007D4260" w:rsidRPr="007A6E18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shtjet p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cilat duhet dhe mund t</w:t>
      </w:r>
      <w:r w:rsidR="006277F4" w:rsidRPr="007A6E1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dialogohet.</w:t>
      </w:r>
    </w:p>
    <w:p w:rsidR="00A36775" w:rsidRPr="007A6E18" w:rsidRDefault="00A36775" w:rsidP="00AB1FDD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0B5F9E" w:rsidRPr="007A6E18" w:rsidRDefault="000B5F9E" w:rsidP="000B5F9E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LDK konsideron se palë negoc</w:t>
      </w:r>
      <w:r w:rsidR="00694335" w:rsidRPr="007A6E18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uese (e dialogut) në Bruksel duhet të jetë Qeveria e Republikës së Kosovës, e cila i përgjigjet Kuvendit dhe </w:t>
      </w:r>
      <w:r w:rsidR="00F950C1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ekspertizë </w:t>
      </w:r>
      <w:r w:rsidR="00F950C1" w:rsidRPr="007A6E1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 kapacitete </w:t>
      </w:r>
      <w:r w:rsidR="00694335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nga shumë fusha.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Ndërkaq Presidenti i Kosovës e përfaqëson vendin në bazë të kompetencave kushtetuese </w:t>
      </w:r>
      <w:r w:rsidR="000219C9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duke përfaqësuar qëndrimet që marrin organet me kompetenca ekzekutive e legjislative në vend. </w:t>
      </w:r>
      <w:r w:rsidR="004E36E5" w:rsidRPr="007A6E18">
        <w:rPr>
          <w:rFonts w:ascii="Times New Roman" w:hAnsi="Times New Roman" w:cs="Times New Roman"/>
          <w:sz w:val="24"/>
          <w:szCs w:val="24"/>
          <w:lang w:val="sq-AL"/>
        </w:rPr>
        <w:t xml:space="preserve">Opozita </w:t>
      </w:r>
      <w:r w:rsidRPr="007A6E18">
        <w:rPr>
          <w:rFonts w:ascii="Times New Roman" w:hAnsi="Times New Roman" w:cs="Times New Roman"/>
          <w:sz w:val="24"/>
          <w:szCs w:val="24"/>
          <w:lang w:val="sq-AL"/>
        </w:rPr>
        <w:t>të jetë pjesë aktive e ndërtimit të platformës dhe e vendimmarrjes në Kuvend.</w:t>
      </w:r>
    </w:p>
    <w:p w:rsidR="005A6BA7" w:rsidRPr="00283EA3" w:rsidRDefault="005A6BA7" w:rsidP="00283EA3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82063B" w:rsidRPr="007A6E18" w:rsidRDefault="0082063B" w:rsidP="0082063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Kryetari i LDK-së</w:t>
      </w:r>
    </w:p>
    <w:p w:rsidR="0082063B" w:rsidRPr="007A6E18" w:rsidRDefault="0082063B" w:rsidP="0082063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7A6E18">
        <w:rPr>
          <w:rFonts w:ascii="Times New Roman" w:hAnsi="Times New Roman" w:cs="Times New Roman"/>
          <w:sz w:val="24"/>
          <w:szCs w:val="24"/>
          <w:lang w:val="sq-AL"/>
        </w:rPr>
        <w:t>Akademik, Isa Mustafa</w:t>
      </w:r>
    </w:p>
    <w:sectPr w:rsidR="0082063B" w:rsidRPr="007A6E18" w:rsidSect="00EE5A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BF" w:rsidRDefault="002C01BF" w:rsidP="00F07789">
      <w:pPr>
        <w:spacing w:after="0" w:line="240" w:lineRule="auto"/>
      </w:pPr>
      <w:r>
        <w:separator/>
      </w:r>
    </w:p>
  </w:endnote>
  <w:endnote w:type="continuationSeparator" w:id="0">
    <w:p w:rsidR="002C01BF" w:rsidRDefault="002C01BF" w:rsidP="00F0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BF" w:rsidRDefault="002C01BF" w:rsidP="00F07789">
      <w:pPr>
        <w:spacing w:after="0" w:line="240" w:lineRule="auto"/>
      </w:pPr>
      <w:r>
        <w:separator/>
      </w:r>
    </w:p>
  </w:footnote>
  <w:footnote w:type="continuationSeparator" w:id="0">
    <w:p w:rsidR="002C01BF" w:rsidRDefault="002C01BF" w:rsidP="00F0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1454"/>
      <w:docPartObj>
        <w:docPartGallery w:val="Page Numbers (Top of Page)"/>
        <w:docPartUnique/>
      </w:docPartObj>
    </w:sdtPr>
    <w:sdtEndPr/>
    <w:sdtContent>
      <w:p w:rsidR="007A6E18" w:rsidRDefault="007A6E18">
        <w:pPr>
          <w:pStyle w:val="Header"/>
          <w:jc w:val="right"/>
        </w:pPr>
        <w:r>
          <w:t>`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3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E18" w:rsidRDefault="007A6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330"/>
    <w:multiLevelType w:val="hybridMultilevel"/>
    <w:tmpl w:val="67F0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746A"/>
    <w:multiLevelType w:val="hybridMultilevel"/>
    <w:tmpl w:val="8E70C0FE"/>
    <w:lvl w:ilvl="0" w:tplc="A47C926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26E0"/>
    <w:multiLevelType w:val="hybridMultilevel"/>
    <w:tmpl w:val="55B8E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C631C"/>
    <w:multiLevelType w:val="hybridMultilevel"/>
    <w:tmpl w:val="E840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4791"/>
    <w:multiLevelType w:val="hybridMultilevel"/>
    <w:tmpl w:val="B406B7B2"/>
    <w:lvl w:ilvl="0" w:tplc="237C9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87A7B"/>
    <w:multiLevelType w:val="hybridMultilevel"/>
    <w:tmpl w:val="6CB4B208"/>
    <w:lvl w:ilvl="0" w:tplc="B4E09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A2670"/>
    <w:multiLevelType w:val="hybridMultilevel"/>
    <w:tmpl w:val="96A0E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F59C2"/>
    <w:multiLevelType w:val="hybridMultilevel"/>
    <w:tmpl w:val="7188FA0A"/>
    <w:lvl w:ilvl="0" w:tplc="A47C926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55591"/>
    <w:multiLevelType w:val="hybridMultilevel"/>
    <w:tmpl w:val="4C98BC9A"/>
    <w:lvl w:ilvl="0" w:tplc="BCBCE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E737B"/>
    <w:multiLevelType w:val="hybridMultilevel"/>
    <w:tmpl w:val="2182B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66762"/>
    <w:multiLevelType w:val="hybridMultilevel"/>
    <w:tmpl w:val="8904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7C"/>
    <w:rsid w:val="000219C9"/>
    <w:rsid w:val="0003221E"/>
    <w:rsid w:val="0004352B"/>
    <w:rsid w:val="000453FE"/>
    <w:rsid w:val="00053762"/>
    <w:rsid w:val="00054C33"/>
    <w:rsid w:val="000612F9"/>
    <w:rsid w:val="0008356D"/>
    <w:rsid w:val="000B5F9E"/>
    <w:rsid w:val="000D3156"/>
    <w:rsid w:val="000D5DC0"/>
    <w:rsid w:val="000F0D1B"/>
    <w:rsid w:val="000F12AF"/>
    <w:rsid w:val="000F2FA5"/>
    <w:rsid w:val="00112F12"/>
    <w:rsid w:val="00121F4B"/>
    <w:rsid w:val="001269EB"/>
    <w:rsid w:val="00135E87"/>
    <w:rsid w:val="00147B31"/>
    <w:rsid w:val="00156CD4"/>
    <w:rsid w:val="00161668"/>
    <w:rsid w:val="00163C5E"/>
    <w:rsid w:val="00177B4B"/>
    <w:rsid w:val="00194BFF"/>
    <w:rsid w:val="001B14B4"/>
    <w:rsid w:val="001D0239"/>
    <w:rsid w:val="001E3ADD"/>
    <w:rsid w:val="001F0E19"/>
    <w:rsid w:val="002332B7"/>
    <w:rsid w:val="0024170A"/>
    <w:rsid w:val="00241970"/>
    <w:rsid w:val="00247F47"/>
    <w:rsid w:val="002715A3"/>
    <w:rsid w:val="00277A7F"/>
    <w:rsid w:val="00283EA3"/>
    <w:rsid w:val="002C01BF"/>
    <w:rsid w:val="002C6248"/>
    <w:rsid w:val="002F1740"/>
    <w:rsid w:val="00317848"/>
    <w:rsid w:val="003625A1"/>
    <w:rsid w:val="003A48A8"/>
    <w:rsid w:val="003B1861"/>
    <w:rsid w:val="003C3FB8"/>
    <w:rsid w:val="003F58C0"/>
    <w:rsid w:val="003F7F46"/>
    <w:rsid w:val="004036C0"/>
    <w:rsid w:val="00407CAC"/>
    <w:rsid w:val="0042671F"/>
    <w:rsid w:val="0045577F"/>
    <w:rsid w:val="00464108"/>
    <w:rsid w:val="0046426A"/>
    <w:rsid w:val="00492967"/>
    <w:rsid w:val="004B4394"/>
    <w:rsid w:val="004C5C67"/>
    <w:rsid w:val="004E36E5"/>
    <w:rsid w:val="004E4FFB"/>
    <w:rsid w:val="004F0941"/>
    <w:rsid w:val="004F6196"/>
    <w:rsid w:val="00505CAF"/>
    <w:rsid w:val="00527053"/>
    <w:rsid w:val="00535B15"/>
    <w:rsid w:val="00540863"/>
    <w:rsid w:val="0055289B"/>
    <w:rsid w:val="00552D82"/>
    <w:rsid w:val="00567350"/>
    <w:rsid w:val="005749CE"/>
    <w:rsid w:val="005A553E"/>
    <w:rsid w:val="005A6BA7"/>
    <w:rsid w:val="005B5A02"/>
    <w:rsid w:val="00604F0F"/>
    <w:rsid w:val="00612C8B"/>
    <w:rsid w:val="006277F4"/>
    <w:rsid w:val="00627A44"/>
    <w:rsid w:val="00646CE8"/>
    <w:rsid w:val="00656619"/>
    <w:rsid w:val="006603BE"/>
    <w:rsid w:val="00685640"/>
    <w:rsid w:val="00694335"/>
    <w:rsid w:val="006A5BF8"/>
    <w:rsid w:val="006B6922"/>
    <w:rsid w:val="006C31D9"/>
    <w:rsid w:val="006D789F"/>
    <w:rsid w:val="006E1901"/>
    <w:rsid w:val="006F5E1B"/>
    <w:rsid w:val="007029C8"/>
    <w:rsid w:val="00704D97"/>
    <w:rsid w:val="00706E0F"/>
    <w:rsid w:val="0071126A"/>
    <w:rsid w:val="0075633F"/>
    <w:rsid w:val="00795598"/>
    <w:rsid w:val="007A6E18"/>
    <w:rsid w:val="007D4260"/>
    <w:rsid w:val="008128C9"/>
    <w:rsid w:val="0082063B"/>
    <w:rsid w:val="00843650"/>
    <w:rsid w:val="00847A48"/>
    <w:rsid w:val="008B61F3"/>
    <w:rsid w:val="008E5970"/>
    <w:rsid w:val="0091535E"/>
    <w:rsid w:val="0093242B"/>
    <w:rsid w:val="0093647B"/>
    <w:rsid w:val="00936754"/>
    <w:rsid w:val="00960376"/>
    <w:rsid w:val="00976519"/>
    <w:rsid w:val="00985127"/>
    <w:rsid w:val="009B183F"/>
    <w:rsid w:val="009B4CB7"/>
    <w:rsid w:val="009F4866"/>
    <w:rsid w:val="009F74C8"/>
    <w:rsid w:val="00A104B0"/>
    <w:rsid w:val="00A15DBF"/>
    <w:rsid w:val="00A36775"/>
    <w:rsid w:val="00A64008"/>
    <w:rsid w:val="00A86CB0"/>
    <w:rsid w:val="00AB1FDD"/>
    <w:rsid w:val="00AE31D4"/>
    <w:rsid w:val="00AE66F8"/>
    <w:rsid w:val="00AF216C"/>
    <w:rsid w:val="00AF2CBD"/>
    <w:rsid w:val="00B0043F"/>
    <w:rsid w:val="00B62770"/>
    <w:rsid w:val="00B6673C"/>
    <w:rsid w:val="00B70A3F"/>
    <w:rsid w:val="00B80C5B"/>
    <w:rsid w:val="00B86F36"/>
    <w:rsid w:val="00BB6A90"/>
    <w:rsid w:val="00BB6D9E"/>
    <w:rsid w:val="00BC1CDE"/>
    <w:rsid w:val="00BC7583"/>
    <w:rsid w:val="00BD7530"/>
    <w:rsid w:val="00C10C27"/>
    <w:rsid w:val="00C152D0"/>
    <w:rsid w:val="00C20F28"/>
    <w:rsid w:val="00C26A0D"/>
    <w:rsid w:val="00C644D2"/>
    <w:rsid w:val="00C76B7C"/>
    <w:rsid w:val="00C77A77"/>
    <w:rsid w:val="00CC0229"/>
    <w:rsid w:val="00CE2C90"/>
    <w:rsid w:val="00D52CCE"/>
    <w:rsid w:val="00D622C5"/>
    <w:rsid w:val="00D71359"/>
    <w:rsid w:val="00D75E11"/>
    <w:rsid w:val="00D77C37"/>
    <w:rsid w:val="00DE3721"/>
    <w:rsid w:val="00DF20CA"/>
    <w:rsid w:val="00E01BBE"/>
    <w:rsid w:val="00E11F11"/>
    <w:rsid w:val="00E3622C"/>
    <w:rsid w:val="00E6118A"/>
    <w:rsid w:val="00E629D6"/>
    <w:rsid w:val="00E63BC5"/>
    <w:rsid w:val="00EB3D5A"/>
    <w:rsid w:val="00EE5A78"/>
    <w:rsid w:val="00EF49A4"/>
    <w:rsid w:val="00F049A8"/>
    <w:rsid w:val="00F05D2C"/>
    <w:rsid w:val="00F07789"/>
    <w:rsid w:val="00F166BA"/>
    <w:rsid w:val="00F23DB5"/>
    <w:rsid w:val="00F43B0A"/>
    <w:rsid w:val="00F950C1"/>
    <w:rsid w:val="00FA34AB"/>
    <w:rsid w:val="00FD1A9D"/>
    <w:rsid w:val="00FE00EE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D689A0-55A5-471D-9AE6-812A704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78"/>
  </w:style>
  <w:style w:type="paragraph" w:styleId="Heading3">
    <w:name w:val="heading 3"/>
    <w:basedOn w:val="Normal"/>
    <w:link w:val="Heading3Char"/>
    <w:uiPriority w:val="9"/>
    <w:qFormat/>
    <w:rsid w:val="00CC0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02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C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xs">
    <w:name w:val="hidden-xs"/>
    <w:basedOn w:val="DefaultParagraphFont"/>
    <w:rsid w:val="00CC0229"/>
  </w:style>
  <w:style w:type="character" w:styleId="Hyperlink">
    <w:name w:val="Hyperlink"/>
    <w:basedOn w:val="DefaultParagraphFont"/>
    <w:uiPriority w:val="99"/>
    <w:semiHidden/>
    <w:unhideWhenUsed/>
    <w:rsid w:val="00CC02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0229"/>
    <w:rPr>
      <w:b/>
      <w:bCs/>
    </w:rPr>
  </w:style>
  <w:style w:type="character" w:customStyle="1" w:styleId="hidden-sm">
    <w:name w:val="hidden-sm"/>
    <w:basedOn w:val="DefaultParagraphFont"/>
    <w:rsid w:val="00CC0229"/>
  </w:style>
  <w:style w:type="paragraph" w:styleId="NoSpacing">
    <w:name w:val="No Spacing"/>
    <w:uiPriority w:val="1"/>
    <w:qFormat/>
    <w:rsid w:val="00247F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789"/>
  </w:style>
  <w:style w:type="paragraph" w:styleId="Footer">
    <w:name w:val="footer"/>
    <w:basedOn w:val="Normal"/>
    <w:link w:val="FooterChar"/>
    <w:uiPriority w:val="99"/>
    <w:unhideWhenUsed/>
    <w:rsid w:val="00F0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789"/>
  </w:style>
  <w:style w:type="paragraph" w:styleId="BalloonText">
    <w:name w:val="Balloon Text"/>
    <w:basedOn w:val="Normal"/>
    <w:link w:val="BalloonTextChar"/>
    <w:uiPriority w:val="99"/>
    <w:semiHidden/>
    <w:unhideWhenUsed/>
    <w:rsid w:val="0040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6F8"/>
    <w:pPr>
      <w:spacing w:before="120" w:after="200" w:line="276" w:lineRule="auto"/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7D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3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76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6797">
                                  <w:marLeft w:val="0"/>
                                  <w:marRight w:val="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6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054">
          <w:marLeft w:val="-150"/>
          <w:marRight w:val="-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0783">
              <w:marLeft w:val="-150"/>
              <w:marRight w:val="-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D9B9-67AA-49B7-AA74-C1B23806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MPMS</dc:creator>
  <cp:lastModifiedBy>Windows User</cp:lastModifiedBy>
  <cp:revision>2</cp:revision>
  <dcterms:created xsi:type="dcterms:W3CDTF">2019-02-12T10:37:00Z</dcterms:created>
  <dcterms:modified xsi:type="dcterms:W3CDTF">2019-02-12T10:37:00Z</dcterms:modified>
</cp:coreProperties>
</file>